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Беседа с родителями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«Особенности развития и воспитания детей раннего </w:t>
        <w:br/>
        <w:t xml:space="preserve">возраста»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Раннее детство- особый период становления органов и систем и прежде всего </w:t>
        <w:br/>
        <w:t xml:space="preserve">функций мозга. Доказано, что функции коры головного мозга не </w:t>
        <w:br/>
        <w:t xml:space="preserve">фиксированы наследственно, они развиваются в результате взаимодействия </w:t>
        <w:br/>
        <w:t xml:space="preserve">организма с окружающей средой. Особенно интенсивно это происходит в </w:t>
        <w:br/>
        <w:t xml:space="preserve">первые три года жизни. В этот период наблюдается максимальный темп </w:t>
        <w:br/>
        <w:t xml:space="preserve">предпосылок, обуславливающих всё дальнейшее развитие организма, </w:t>
        <w:br/>
        <w:t xml:space="preserve">поэтому важно своевременно закладывать основы полноценного развития и </w:t>
        <w:br/>
        <w:t xml:space="preserve">здоровья ребенка.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Для раннего возраста характерен быстрый темп развития организма. Ни в </w:t>
        <w:br/>
        <w:t xml:space="preserve">каком другом периоде детства не наблюдается такого быстрого увеличения </w:t>
        <w:br/>
        <w:t xml:space="preserve">массы и длины тела, развития всех функций мозга. Ребенок рождается </w:t>
        <w:br/>
        <w:t xml:space="preserve">беспомощным существом. Однако уже к двум месяцам у него образуются </w:t>
        <w:br/>
        <w:t xml:space="preserve">условные рефлексы (привычки), на протяжении первого года жизни </w:t>
        <w:br/>
        <w:t xml:space="preserve">формируются реакции торможения. В это время активно развиваются </w:t>
        <w:br/>
        <w:t xml:space="preserve">сенсорные движения, малыш овладевает речью.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Быстрый темп развития ребенка раннего возраста, в свою очередь, имеет ряд </w:t>
        <w:br/>
        <w:t xml:space="preserve">особенностей. Прежде всего, скачкообразность развития. При этом </w:t>
        <w:br/>
        <w:t xml:space="preserve">наблюдаются периоды медленного накопления, когда отличается замедление </w:t>
        <w:br/>
        <w:t xml:space="preserve">в становлении некоторых функций организма и чередующихся с ними, так </w:t>
        <w:br/>
        <w:t xml:space="preserve">называемые, критические периоды (скачки), когда на протяжении короткого </w:t>
        <w:br/>
        <w:t xml:space="preserve">времени меняется облик ребенка. Так, например, в возрасте от одного года </w:t>
        <w:br/>
        <w:t xml:space="preserve">до1года 3месяцев наблюдается медленное накопление запаса понимаемых </w:t>
        <w:br/>
        <w:t xml:space="preserve">слов. В этот период малыш овладевает самостоятельной ходьбой, что </w:t>
        <w:br/>
        <w:t xml:space="preserve">расширяет возможность непосредственного общения с окружающим миром. </w:t>
        <w:br/>
        <w:t xml:space="preserve">С одной стороны, ходьба как бы задерживает проявление реакций, </w:t>
        <w:br/>
        <w:t xml:space="preserve">связанных с пониманием речи. С другой - именно ходьба способствует </w:t>
        <w:br/>
        <w:t xml:space="preserve">непосредственному общению детей с окружающим миром, помогает им </w:t>
        <w:br/>
        <w:t xml:space="preserve">устанавливать прочную связь между предметом и словом, ведет скачку в </w:t>
        <w:br/>
        <w:t xml:space="preserve">развитии понимания речи.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Критические периоды в развитии ребенка- 1 год, 2 года, 3 года,6-7 лет, 12-13 </w:t>
        <w:br/>
        <w:t xml:space="preserve">лет. Именно в эти периоды происходят резкие изменения, дающие новое </w:t>
        <w:br/>
        <w:t xml:space="preserve">качество в развитии детей.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Ребенку второй год. В этом возрасте формируются сложные и важные </w:t>
        <w:br/>
        <w:t xml:space="preserve">функции мозга, начинает складываться характер, формируется его </w:t>
        <w:br/>
        <w:t xml:space="preserve">поведение. В этом возрасте формируются некоторые социальные черты </w:t>
        <w:br/>
        <w:t xml:space="preserve">личности ребенка: любовь к близким, сочувствие сверстникам, ребенок </w:t>
        <w:br/>
        <w:t xml:space="preserve">адекватно реагирует на оценку своих действий. Ярко проявляются </w:t>
        <w:br/>
        <w:t xml:space="preserve">познавательные интересы, которые малыш активно выражает при общении с </w:t>
        <w:br/>
        <w:t xml:space="preserve">взрослыми, а также первые волевые качества (стремление к результативности </w:t>
        <w:br/>
        <w:t xml:space="preserve">действий)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В этом возрасте увеличивается период бодрствования ребенка. </w:t>
        <w:br/>
        <w:t xml:space="preserve">Увеличивающаяся выносливость организма дает возможность ребенку более </w:t>
        <w:br/>
        <w:t xml:space="preserve">длительно заниматься одним видом деятельности. Что формируется в этом </w:t>
        <w:br/>
        <w:t xml:space="preserve">возрасте наиболее интенсивно. Понимание речи взрослого и активная речь </w:t>
        <w:br/>
        <w:t xml:space="preserve">самого ребенка осуществляет дальнейшее сенсорное развитие, развитие </w:t>
        <w:br/>
        <w:t xml:space="preserve">широкой деятельности, действий с предметами и движений; формирование </w:t>
        <w:br/>
        <w:t xml:space="preserve">навыков самостоятельности. Это основные направления в развитии ребенка </w:t>
        <w:br/>
        <w:t xml:space="preserve">второго года жизни.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Для детей 2 года жизни характерна обостренность восприятия. Ни что не </w:t>
        <w:br/>
        <w:t xml:space="preserve">проходит мимо их внимания: животные, птицы, транспорт, игрушки, </w:t>
        <w:br/>
        <w:t xml:space="preserve">украшение на платье. Все это очень важно для малыша, мозг его получает </w:t>
        <w:br/>
        <w:t xml:space="preserve">новую информацию, которая необходима для его развития. Однако нужно </w:t>
        <w:br/>
        <w:t xml:space="preserve">помнить, что внимание ребенка 2 года жизни носит непроизвольный </w:t>
        <w:br/>
        <w:t xml:space="preserve">характер. Заставить малыша в том возрасте быть внимательным нельзя, но </w:t>
        <w:br/>
        <w:t xml:space="preserve">заинтересовать его можно многим. Прежде всего, его внимание привлекают </w:t>
        <w:br/>
        <w:t xml:space="preserve">любые изменения в окружающей обстановке: новые игрушки, машина, </w:t>
        <w:br/>
        <w:t xml:space="preserve">проехавшая за окном, звонок в дверь. Постоянное рассматривание </w:t>
        <w:br/>
        <w:t xml:space="preserve">окружающих предметов развивает наблюдательность малыша. Важно </w:t>
        <w:br/>
        <w:t xml:space="preserve">организовать жизнь малыша таким образом, чтобы он не только видел вокруг </w:t>
        <w:br/>
        <w:t xml:space="preserve">себя большое разнообразие предметов , но и действовал с ними. На втором </w:t>
        <w:br/>
        <w:t xml:space="preserve">году жизни понимание речи, функция общения; он учится подражать словам </w:t>
        <w:br/>
        <w:t xml:space="preserve">и фразам взрослого, расширяется активный словарь, он овладевает </w:t>
        <w:br/>
        <w:t xml:space="preserve">некоторыми грамматическими формами и начинает пользоваться речью. </w:t>
        <w:br/>
        <w:t xml:space="preserve">Большое достижение в развитии речи детей -появление у них вопросов: «А </w:t>
        <w:br/>
        <w:t xml:space="preserve">это?», «Какая?», что говорит об уровне их познавательской активности. </w:t>
        <w:br/>
        <w:t xml:space="preserve">Необходимым условием для проявления ребенком речевой активности </w:t>
        <w:br/>
        <w:t xml:space="preserve">является его игровая, двигательная деятельность, общение со взрослыми, </w:t>
        <w:br/>
        <w:t xml:space="preserve">организация специальных занятий, способствующих развитию речи.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573</Words>
  <Characters>3861</Characters>
  <CharactersWithSpaces>4496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